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1F52" w14:textId="49C8D277" w:rsidR="00C44536" w:rsidRPr="00B9028E" w:rsidRDefault="00000000">
      <w:pPr>
        <w:spacing w:after="0" w:line="259" w:lineRule="auto"/>
        <w:ind w:left="0" w:right="58" w:firstLine="0"/>
        <w:jc w:val="center"/>
        <w:rPr>
          <w:szCs w:val="20"/>
        </w:rPr>
      </w:pPr>
      <w:r w:rsidRPr="00B9028E">
        <w:rPr>
          <w:b/>
          <w:szCs w:val="20"/>
        </w:rPr>
        <w:t>Договор купли-продажи оборудования</w:t>
      </w:r>
      <w:r w:rsidRPr="00B9028E">
        <w:rPr>
          <w:szCs w:val="20"/>
        </w:rPr>
        <w:t xml:space="preserve"> </w:t>
      </w:r>
    </w:p>
    <w:p w14:paraId="13886030" w14:textId="460442D4" w:rsidR="00C44536" w:rsidRPr="00B9028E" w:rsidRDefault="00000000">
      <w:pPr>
        <w:ind w:left="-5" w:right="43"/>
        <w:rPr>
          <w:szCs w:val="20"/>
        </w:rPr>
      </w:pPr>
      <w:r w:rsidRPr="00B9028E">
        <w:rPr>
          <w:szCs w:val="20"/>
        </w:rPr>
        <w:t xml:space="preserve">г. </w:t>
      </w:r>
      <w:r w:rsidR="00214E4C">
        <w:rPr>
          <w:szCs w:val="20"/>
        </w:rPr>
        <w:t xml:space="preserve">Анапа            </w:t>
      </w:r>
      <w:r w:rsidRPr="00B9028E">
        <w:rPr>
          <w:szCs w:val="20"/>
        </w:rPr>
        <w:t xml:space="preserve">                                                                                          </w:t>
      </w:r>
      <w:r w:rsidR="00B9028E" w:rsidRPr="00B9028E">
        <w:rPr>
          <w:szCs w:val="20"/>
        </w:rPr>
        <w:t xml:space="preserve">        </w:t>
      </w:r>
      <w:r w:rsidRPr="00B9028E">
        <w:rPr>
          <w:szCs w:val="20"/>
        </w:rPr>
        <w:t xml:space="preserve">         </w:t>
      </w:r>
      <w:r w:rsidR="00B9028E">
        <w:rPr>
          <w:szCs w:val="20"/>
        </w:rPr>
        <w:t xml:space="preserve">                 </w:t>
      </w:r>
      <w:r w:rsidRPr="00B9028E">
        <w:rPr>
          <w:szCs w:val="20"/>
        </w:rPr>
        <w:t xml:space="preserve">          «____»____________20__ г. </w:t>
      </w:r>
    </w:p>
    <w:p w14:paraId="71DECB48" w14:textId="77777777" w:rsidR="00C44536" w:rsidRPr="00B9028E" w:rsidRDefault="00000000">
      <w:pPr>
        <w:spacing w:after="0" w:line="259" w:lineRule="auto"/>
        <w:ind w:left="0" w:firstLine="0"/>
        <w:jc w:val="right"/>
        <w:rPr>
          <w:szCs w:val="20"/>
        </w:rPr>
      </w:pPr>
      <w:r w:rsidRPr="00B9028E">
        <w:rPr>
          <w:szCs w:val="20"/>
        </w:rPr>
        <w:t xml:space="preserve"> </w:t>
      </w:r>
    </w:p>
    <w:p w14:paraId="4F151362" w14:textId="5BB8C5DC" w:rsidR="00C44536" w:rsidRPr="00B9028E" w:rsidRDefault="002612F4">
      <w:pPr>
        <w:ind w:left="-5" w:right="43"/>
        <w:rPr>
          <w:szCs w:val="20"/>
        </w:rPr>
      </w:pPr>
      <w:r w:rsidRPr="00B9028E">
        <w:rPr>
          <w:b/>
          <w:bCs/>
          <w:szCs w:val="20"/>
        </w:rPr>
        <w:t>гр. Склярова Виктория Викторовна</w:t>
      </w:r>
      <w:r w:rsidRPr="00B9028E">
        <w:rPr>
          <w:szCs w:val="20"/>
        </w:rPr>
        <w:t xml:space="preserve">, именуемая в дальнейшем </w:t>
      </w:r>
      <w:r w:rsidRPr="00B9028E">
        <w:rPr>
          <w:b/>
          <w:bCs/>
          <w:szCs w:val="20"/>
        </w:rPr>
        <w:t>«Продавец»,</w:t>
      </w:r>
      <w:r w:rsidRPr="00B9028E">
        <w:rPr>
          <w:szCs w:val="20"/>
        </w:rPr>
        <w:t xml:space="preserve"> с одной стороны, и </w:t>
      </w:r>
    </w:p>
    <w:p w14:paraId="76956546" w14:textId="77777777" w:rsidR="00C44536" w:rsidRPr="00B9028E" w:rsidRDefault="00000000">
      <w:pPr>
        <w:ind w:left="-5" w:right="43"/>
        <w:rPr>
          <w:szCs w:val="20"/>
        </w:rPr>
      </w:pPr>
      <w:r w:rsidRPr="00B9028E">
        <w:rPr>
          <w:szCs w:val="20"/>
        </w:rPr>
        <w:t xml:space="preserve">________________________________________________________________________ именуемый (ая) в дальнейшем </w:t>
      </w:r>
      <w:r w:rsidRPr="00B9028E">
        <w:rPr>
          <w:b/>
          <w:bCs/>
          <w:szCs w:val="20"/>
        </w:rPr>
        <w:t>«Покупатель»,</w:t>
      </w:r>
      <w:r w:rsidRPr="00B9028E">
        <w:rPr>
          <w:szCs w:val="20"/>
        </w:rPr>
        <w:t xml:space="preserve"> с другой стороны, а вместе именуемые </w:t>
      </w:r>
      <w:r w:rsidRPr="00B9028E">
        <w:rPr>
          <w:b/>
          <w:bCs/>
          <w:szCs w:val="20"/>
        </w:rPr>
        <w:t>«Стороны»,</w:t>
      </w:r>
      <w:r w:rsidRPr="00B9028E">
        <w:rPr>
          <w:szCs w:val="20"/>
        </w:rPr>
        <w:t xml:space="preserve"> заключили настоящий Договор о нижеследующем: </w:t>
      </w:r>
    </w:p>
    <w:p w14:paraId="5C5B23FE" w14:textId="5A8B7D22" w:rsidR="00C44536" w:rsidRPr="00B9028E" w:rsidRDefault="00000000" w:rsidP="002612F4">
      <w:pPr>
        <w:numPr>
          <w:ilvl w:val="0"/>
          <w:numId w:val="1"/>
        </w:numPr>
        <w:ind w:right="43" w:hanging="206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>Предмет договора.</w:t>
      </w:r>
    </w:p>
    <w:p w14:paraId="3DF04821" w14:textId="460BF1F4" w:rsidR="002612F4" w:rsidRPr="00B9028E" w:rsidRDefault="00000000" w:rsidP="002612F4">
      <w:pPr>
        <w:pStyle w:val="a3"/>
        <w:numPr>
          <w:ilvl w:val="1"/>
          <w:numId w:val="4"/>
        </w:numPr>
        <w:ind w:right="43"/>
        <w:rPr>
          <w:szCs w:val="20"/>
        </w:rPr>
      </w:pPr>
      <w:r w:rsidRPr="00B9028E">
        <w:rPr>
          <w:szCs w:val="20"/>
        </w:rPr>
        <w:t xml:space="preserve">В соответствии с настоящим Договором Продавец обязуется передать оборудование в собственность Покупателю, а Покупатель обязуется принять это оборудование и уплатить за него установленную цену в порядке и </w:t>
      </w:r>
      <w:r w:rsidR="002612F4" w:rsidRPr="00B9028E">
        <w:rPr>
          <w:szCs w:val="20"/>
        </w:rPr>
        <w:t>сроки,</w:t>
      </w:r>
      <w:r w:rsidRPr="00B9028E">
        <w:rPr>
          <w:szCs w:val="20"/>
        </w:rPr>
        <w:t xml:space="preserve"> установленные настоящим Договором. </w:t>
      </w:r>
    </w:p>
    <w:p w14:paraId="74ABE776" w14:textId="30AB7D3D" w:rsidR="00C44536" w:rsidRPr="00B9028E" w:rsidRDefault="00000000" w:rsidP="002612F4">
      <w:pPr>
        <w:pStyle w:val="a3"/>
        <w:numPr>
          <w:ilvl w:val="1"/>
          <w:numId w:val="4"/>
        </w:numPr>
        <w:ind w:right="43"/>
        <w:rPr>
          <w:szCs w:val="20"/>
        </w:rPr>
      </w:pPr>
      <w:r w:rsidRPr="00B9028E">
        <w:rPr>
          <w:szCs w:val="20"/>
        </w:rPr>
        <w:t xml:space="preserve">Сведения о передаваемом в собственность Покупателя оборудовании: </w:t>
      </w:r>
    </w:p>
    <w:p w14:paraId="0E42ACC6" w14:textId="77777777" w:rsidR="0047350E" w:rsidRDefault="0047350E" w:rsidP="0047350E">
      <w:pPr>
        <w:ind w:left="-15" w:right="43" w:firstLine="0"/>
        <w:rPr>
          <w:szCs w:val="20"/>
        </w:rPr>
      </w:pPr>
      <w:r w:rsidRPr="0047350E">
        <w:rPr>
          <w:szCs w:val="20"/>
        </w:rPr>
        <w:t>Модернизированная система фильтрации воды (Комплект)</w:t>
      </w:r>
      <w:r>
        <w:rPr>
          <w:szCs w:val="20"/>
        </w:rPr>
        <w:t xml:space="preserve"> в количестве 1 шт.</w:t>
      </w:r>
    </w:p>
    <w:p w14:paraId="2FCC6350" w14:textId="20B9AD86" w:rsidR="0047350E" w:rsidRPr="0047350E" w:rsidRDefault="0047350E" w:rsidP="0047350E">
      <w:pPr>
        <w:ind w:left="-15" w:right="43" w:firstLine="0"/>
        <w:rPr>
          <w:szCs w:val="20"/>
        </w:rPr>
      </w:pPr>
      <w:r w:rsidRPr="0047350E">
        <w:rPr>
          <w:szCs w:val="20"/>
        </w:rPr>
        <w:t>Комплектность:</w:t>
      </w:r>
    </w:p>
    <w:p w14:paraId="4F0ABEEA" w14:textId="77777777" w:rsidR="0047350E" w:rsidRPr="0047350E" w:rsidRDefault="0047350E" w:rsidP="0047350E">
      <w:pPr>
        <w:ind w:left="-15" w:right="43" w:firstLine="0"/>
        <w:rPr>
          <w:szCs w:val="20"/>
        </w:rPr>
      </w:pPr>
      <w:r w:rsidRPr="0047350E">
        <w:rPr>
          <w:szCs w:val="20"/>
        </w:rPr>
        <w:t>- Модернизированная система фильтрации, Бочка (Напорный фильтр для пруда), соединён шлангом к насосу.</w:t>
      </w:r>
    </w:p>
    <w:p w14:paraId="6A4B0274" w14:textId="77777777" w:rsidR="0047350E" w:rsidRPr="0047350E" w:rsidRDefault="0047350E" w:rsidP="0047350E">
      <w:pPr>
        <w:ind w:left="-15" w:right="43" w:firstLine="0"/>
        <w:rPr>
          <w:szCs w:val="20"/>
        </w:rPr>
      </w:pPr>
      <w:r w:rsidRPr="0047350E">
        <w:rPr>
          <w:szCs w:val="20"/>
        </w:rPr>
        <w:t>- Соединительный шланг для Насоса и Фильтра.</w:t>
      </w:r>
    </w:p>
    <w:p w14:paraId="5AAA081C" w14:textId="2B3C5D45" w:rsidR="0047350E" w:rsidRPr="0047350E" w:rsidRDefault="0047350E" w:rsidP="0047350E">
      <w:pPr>
        <w:ind w:left="-15" w:right="43" w:firstLine="0"/>
        <w:rPr>
          <w:szCs w:val="20"/>
        </w:rPr>
      </w:pPr>
      <w:r w:rsidRPr="0047350E">
        <w:rPr>
          <w:szCs w:val="20"/>
        </w:rPr>
        <w:t>- Напорный фильтр для пруда, оснащённый фильтрующими губками, разной абразивности, ультрафиолетовой лампой, цвет чёрный.</w:t>
      </w:r>
    </w:p>
    <w:p w14:paraId="41E7C544" w14:textId="2EEAD929" w:rsidR="00B9028E" w:rsidRDefault="00B9028E" w:rsidP="0047350E">
      <w:pPr>
        <w:ind w:left="-15" w:right="43" w:firstLine="0"/>
        <w:rPr>
          <w:szCs w:val="20"/>
        </w:rPr>
      </w:pPr>
      <w:r w:rsidRPr="00B9028E">
        <w:rPr>
          <w:szCs w:val="20"/>
        </w:rPr>
        <w:t>1.3. Настоящий договор считается исполненным в момент передачи Оборудования Покупателю.</w:t>
      </w:r>
    </w:p>
    <w:p w14:paraId="43A97480" w14:textId="5F593E94" w:rsidR="00DB282C" w:rsidRPr="00B9028E" w:rsidRDefault="00DB282C" w:rsidP="0047350E">
      <w:pPr>
        <w:ind w:left="-15" w:right="43" w:firstLine="0"/>
        <w:rPr>
          <w:szCs w:val="20"/>
        </w:rPr>
      </w:pPr>
      <w:r>
        <w:rPr>
          <w:szCs w:val="20"/>
        </w:rPr>
        <w:t>1.4. Данная сделка является единоразовой.</w:t>
      </w:r>
    </w:p>
    <w:p w14:paraId="6FC41EC4" w14:textId="4787094C" w:rsidR="00C44536" w:rsidRPr="00B9028E" w:rsidRDefault="00000000" w:rsidP="0094352A">
      <w:pPr>
        <w:pStyle w:val="a3"/>
        <w:numPr>
          <w:ilvl w:val="0"/>
          <w:numId w:val="4"/>
        </w:numPr>
        <w:ind w:right="43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>Обязательства Сторон</w:t>
      </w:r>
    </w:p>
    <w:p w14:paraId="51DD2ABB" w14:textId="732E36FC" w:rsidR="00C44536" w:rsidRPr="00B9028E" w:rsidRDefault="00000000">
      <w:pPr>
        <w:spacing w:after="0" w:line="259" w:lineRule="auto"/>
        <w:ind w:left="-5"/>
        <w:jc w:val="left"/>
        <w:rPr>
          <w:szCs w:val="20"/>
        </w:rPr>
      </w:pPr>
      <w:r w:rsidRPr="00B9028E">
        <w:rPr>
          <w:b/>
          <w:szCs w:val="20"/>
        </w:rPr>
        <w:t>2.</w:t>
      </w:r>
      <w:r w:rsidR="002612F4" w:rsidRPr="00B9028E">
        <w:rPr>
          <w:b/>
          <w:szCs w:val="20"/>
        </w:rPr>
        <w:t>1</w:t>
      </w:r>
      <w:r w:rsidRPr="00B9028E">
        <w:rPr>
          <w:b/>
          <w:szCs w:val="20"/>
        </w:rPr>
        <w:t>. Продавец обязан:</w:t>
      </w:r>
      <w:r w:rsidRPr="00B9028E">
        <w:rPr>
          <w:szCs w:val="20"/>
        </w:rPr>
        <w:t xml:space="preserve"> </w:t>
      </w:r>
    </w:p>
    <w:p w14:paraId="2CBD2692" w14:textId="4D7EEB53" w:rsidR="00C44536" w:rsidRPr="00B9028E" w:rsidRDefault="002612F4" w:rsidP="002612F4">
      <w:pPr>
        <w:ind w:right="43"/>
        <w:rPr>
          <w:szCs w:val="20"/>
        </w:rPr>
      </w:pPr>
      <w:r w:rsidRPr="00B9028E">
        <w:rPr>
          <w:szCs w:val="20"/>
        </w:rPr>
        <w:t xml:space="preserve">2.1.1. Передать Покупателю оборудование, предусмотренное Договором, надлежащего качества, в количестве, согласованном Сторонами. Одновременно с передачей оборудования передать Покупателю его принадлежности, а также относящиеся к нему документы. </w:t>
      </w:r>
    </w:p>
    <w:p w14:paraId="552DEE34" w14:textId="77777777" w:rsidR="005A00EA" w:rsidRDefault="002612F4" w:rsidP="005A00EA">
      <w:pPr>
        <w:ind w:right="43"/>
        <w:rPr>
          <w:szCs w:val="20"/>
        </w:rPr>
      </w:pPr>
      <w:r w:rsidRPr="00B9028E">
        <w:rPr>
          <w:szCs w:val="20"/>
        </w:rPr>
        <w:t>2.1.2. Передать Покупателю оборудование в упаковке, обеспечивающей сохранность оборудования такого рода при обычных условиях хранения и транспортирования.</w:t>
      </w:r>
    </w:p>
    <w:p w14:paraId="2FF174A9" w14:textId="5EA72A1A" w:rsidR="005A00EA" w:rsidRDefault="005A00EA" w:rsidP="005A00EA">
      <w:pPr>
        <w:ind w:right="43"/>
        <w:rPr>
          <w:bCs/>
          <w:szCs w:val="20"/>
        </w:rPr>
      </w:pPr>
      <w:r>
        <w:rPr>
          <w:szCs w:val="20"/>
        </w:rPr>
        <w:t xml:space="preserve">2.1.3. </w:t>
      </w:r>
      <w:r w:rsidR="00214E4C" w:rsidRPr="00214E4C">
        <w:rPr>
          <w:bCs/>
          <w:szCs w:val="20"/>
        </w:rPr>
        <w:t>Скачать договор с сайта Продавца https://koi-prud-colocasia.ru/ в формате pdf, ознакомиться с содержанием данного Договора, в случае согласия с условиями распечатать и подписать настоящий Договор, заполнив все необходимые поля (ФИО, дата рождения, паспортные данные, адрес, почта, номер телефона) и подписать. Скан подписанного и заполненного документа в формате pdf. Направляется Продавцу по контактам указанным в разделе 7 настоящего Договора либо оригинал документа направляется почтовой службой в адрес Продавца.</w:t>
      </w:r>
    </w:p>
    <w:p w14:paraId="7675F347" w14:textId="6F2D3423" w:rsidR="005A00EA" w:rsidRPr="005A00EA" w:rsidRDefault="005A00EA" w:rsidP="005A00EA">
      <w:pPr>
        <w:ind w:right="43"/>
        <w:rPr>
          <w:bCs/>
          <w:szCs w:val="20"/>
        </w:rPr>
      </w:pPr>
      <w:r w:rsidRPr="005A00EA">
        <w:rPr>
          <w:bCs/>
          <w:szCs w:val="20"/>
        </w:rPr>
        <w:t>2.3. Покупатель подтверждает достоверность предоставленных в Договоре своих данных.</w:t>
      </w:r>
    </w:p>
    <w:p w14:paraId="3A97B856" w14:textId="77777777" w:rsidR="00C44536" w:rsidRPr="00B9028E" w:rsidRDefault="00000000">
      <w:pPr>
        <w:spacing w:after="0" w:line="259" w:lineRule="auto"/>
        <w:ind w:left="-5"/>
        <w:jc w:val="left"/>
        <w:rPr>
          <w:szCs w:val="20"/>
        </w:rPr>
      </w:pPr>
      <w:r w:rsidRPr="00B9028E">
        <w:rPr>
          <w:b/>
          <w:szCs w:val="20"/>
        </w:rPr>
        <w:t>2.2. Покупатель обязан:</w:t>
      </w:r>
      <w:r w:rsidRPr="00B9028E">
        <w:rPr>
          <w:szCs w:val="20"/>
        </w:rPr>
        <w:t xml:space="preserve"> </w:t>
      </w:r>
    </w:p>
    <w:p w14:paraId="6987A184" w14:textId="4715C01B" w:rsidR="00C44536" w:rsidRPr="00B9028E" w:rsidRDefault="00000000" w:rsidP="002612F4">
      <w:pPr>
        <w:numPr>
          <w:ilvl w:val="2"/>
          <w:numId w:val="4"/>
        </w:numPr>
        <w:ind w:right="43"/>
        <w:rPr>
          <w:szCs w:val="20"/>
        </w:rPr>
      </w:pPr>
      <w:r w:rsidRPr="00B9028E">
        <w:rPr>
          <w:szCs w:val="20"/>
        </w:rPr>
        <w:t xml:space="preserve">Принять </w:t>
      </w:r>
      <w:r w:rsidR="002612F4" w:rsidRPr="00B9028E">
        <w:rPr>
          <w:szCs w:val="20"/>
        </w:rPr>
        <w:t xml:space="preserve">и оплатить </w:t>
      </w:r>
      <w:r w:rsidRPr="00B9028E">
        <w:rPr>
          <w:szCs w:val="20"/>
        </w:rPr>
        <w:t>оборудование</w:t>
      </w:r>
      <w:r w:rsidR="002612F4" w:rsidRPr="00B9028E">
        <w:rPr>
          <w:szCs w:val="20"/>
        </w:rPr>
        <w:t>, предусмотренное настоящим Договором на условиях настоящего Договора.</w:t>
      </w:r>
    </w:p>
    <w:p w14:paraId="20CF5425" w14:textId="77777777" w:rsidR="002612F4" w:rsidRPr="00B9028E" w:rsidRDefault="00000000" w:rsidP="002612F4">
      <w:pPr>
        <w:numPr>
          <w:ilvl w:val="2"/>
          <w:numId w:val="4"/>
        </w:numPr>
        <w:ind w:right="43"/>
        <w:rPr>
          <w:szCs w:val="20"/>
        </w:rPr>
      </w:pPr>
      <w:r w:rsidRPr="00B9028E">
        <w:rPr>
          <w:szCs w:val="20"/>
        </w:rPr>
        <w:t xml:space="preserve">Придерживаться бережного режима эксплуатации оборудования‚ в соответствии с технической документацией. </w:t>
      </w:r>
    </w:p>
    <w:p w14:paraId="6FACC536" w14:textId="0F433830" w:rsidR="00C44536" w:rsidRPr="00B9028E" w:rsidRDefault="00000000" w:rsidP="002612F4">
      <w:pPr>
        <w:ind w:left="690" w:right="43" w:firstLine="0"/>
        <w:jc w:val="center"/>
        <w:rPr>
          <w:szCs w:val="20"/>
        </w:rPr>
      </w:pPr>
      <w:r w:rsidRPr="00B9028E">
        <w:rPr>
          <w:b/>
          <w:bCs/>
          <w:szCs w:val="20"/>
        </w:rPr>
        <w:t>3. Цена договора и порядок расчетов</w:t>
      </w:r>
    </w:p>
    <w:p w14:paraId="52168EAB" w14:textId="5717108D" w:rsidR="00C44536" w:rsidRPr="00B9028E" w:rsidRDefault="00000000">
      <w:pPr>
        <w:ind w:left="-5" w:right="43"/>
        <w:rPr>
          <w:szCs w:val="20"/>
        </w:rPr>
      </w:pPr>
      <w:r w:rsidRPr="00B9028E">
        <w:rPr>
          <w:szCs w:val="20"/>
        </w:rPr>
        <w:t>3.1. Стоимость оборудования составляет _______руб___коп. (________________________________________________)</w:t>
      </w:r>
      <w:r w:rsidR="002612F4" w:rsidRPr="00B9028E">
        <w:rPr>
          <w:szCs w:val="20"/>
        </w:rPr>
        <w:t>.</w:t>
      </w:r>
    </w:p>
    <w:p w14:paraId="67A47D67" w14:textId="2A95E31A" w:rsidR="002612F4" w:rsidRPr="00B9028E" w:rsidRDefault="002612F4">
      <w:pPr>
        <w:ind w:left="-5" w:right="43"/>
        <w:rPr>
          <w:szCs w:val="20"/>
        </w:rPr>
      </w:pPr>
      <w:r w:rsidRPr="00B9028E">
        <w:rPr>
          <w:szCs w:val="20"/>
        </w:rPr>
        <w:t>3.2. Оплата осуществляется путем внесения 100% предоплаты</w:t>
      </w:r>
      <w:r w:rsidR="0094352A" w:rsidRPr="00B9028E">
        <w:rPr>
          <w:szCs w:val="20"/>
        </w:rPr>
        <w:t xml:space="preserve">. Продавец приступает к исполнению обязательств по передаче </w:t>
      </w:r>
      <w:r w:rsidR="00B9028E" w:rsidRPr="00B9028E">
        <w:rPr>
          <w:szCs w:val="20"/>
        </w:rPr>
        <w:t>Оборудования</w:t>
      </w:r>
      <w:r w:rsidR="0094352A" w:rsidRPr="00B9028E">
        <w:rPr>
          <w:szCs w:val="20"/>
        </w:rPr>
        <w:t xml:space="preserve"> после поступления полной оплаты.</w:t>
      </w:r>
    </w:p>
    <w:p w14:paraId="016EF814" w14:textId="7310A1A2" w:rsidR="0094352A" w:rsidRPr="00B9028E" w:rsidRDefault="0094352A">
      <w:pPr>
        <w:ind w:left="-5" w:right="43"/>
        <w:rPr>
          <w:szCs w:val="20"/>
        </w:rPr>
      </w:pPr>
      <w:r w:rsidRPr="00B9028E">
        <w:rPr>
          <w:szCs w:val="20"/>
        </w:rPr>
        <w:t>3.3. Оплата осуществляется путем передачи наличных денежных средств Продавцу либо путем перечисления денежных средств на банковский счет Продавца.</w:t>
      </w:r>
    </w:p>
    <w:p w14:paraId="237A7742" w14:textId="39818F75" w:rsidR="0094352A" w:rsidRPr="00B9028E" w:rsidRDefault="0094352A">
      <w:pPr>
        <w:ind w:left="-5" w:right="43"/>
        <w:rPr>
          <w:szCs w:val="20"/>
        </w:rPr>
      </w:pPr>
      <w:r w:rsidRPr="00B9028E">
        <w:rPr>
          <w:szCs w:val="20"/>
        </w:rPr>
        <w:t xml:space="preserve">3.4. Стоимость доставки не входит в стоимость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>.</w:t>
      </w:r>
    </w:p>
    <w:p w14:paraId="3CF787A8" w14:textId="0459A53D" w:rsidR="00C44536" w:rsidRPr="00B9028E" w:rsidRDefault="00000000" w:rsidP="0094352A">
      <w:pPr>
        <w:pStyle w:val="a3"/>
        <w:numPr>
          <w:ilvl w:val="0"/>
          <w:numId w:val="5"/>
        </w:numPr>
        <w:ind w:right="43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>Ответственность Сторон</w:t>
      </w:r>
    </w:p>
    <w:p w14:paraId="7F1C14B7" w14:textId="02DE8E65" w:rsidR="00C44536" w:rsidRPr="00B9028E" w:rsidRDefault="00000000" w:rsidP="0094352A">
      <w:pPr>
        <w:pStyle w:val="a3"/>
        <w:numPr>
          <w:ilvl w:val="1"/>
          <w:numId w:val="6"/>
        </w:numPr>
        <w:ind w:right="43"/>
        <w:rPr>
          <w:szCs w:val="20"/>
        </w:rPr>
      </w:pPr>
      <w:r w:rsidRPr="00B9028E">
        <w:rPr>
          <w:szCs w:val="20"/>
        </w:rPr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7353A4C4" w14:textId="017F30BB" w:rsidR="00C44536" w:rsidRPr="00B9028E" w:rsidRDefault="00000000" w:rsidP="0094352A">
      <w:pPr>
        <w:pStyle w:val="a3"/>
        <w:numPr>
          <w:ilvl w:val="1"/>
          <w:numId w:val="6"/>
        </w:numPr>
        <w:ind w:right="43"/>
        <w:rPr>
          <w:szCs w:val="20"/>
        </w:rPr>
      </w:pPr>
      <w:r w:rsidRPr="00B9028E">
        <w:rPr>
          <w:szCs w:val="20"/>
        </w:rPr>
        <w:t xml:space="preserve">В случаях, не предусмотренных настоящим договором, имущественная ответственность определяется в соответствии с действующим законодательством РФ. </w:t>
      </w:r>
    </w:p>
    <w:p w14:paraId="1D0C42AB" w14:textId="45975676" w:rsidR="00D105ED" w:rsidRDefault="00D105ED" w:rsidP="0094352A">
      <w:pPr>
        <w:pStyle w:val="a3"/>
        <w:numPr>
          <w:ilvl w:val="1"/>
          <w:numId w:val="6"/>
        </w:numPr>
        <w:ind w:right="43"/>
        <w:rPr>
          <w:szCs w:val="20"/>
        </w:rPr>
      </w:pPr>
      <w:r>
        <w:rPr>
          <w:szCs w:val="20"/>
        </w:rPr>
        <w:t>Все претензи</w:t>
      </w:r>
      <w:r w:rsidR="004D39FD">
        <w:rPr>
          <w:szCs w:val="20"/>
        </w:rPr>
        <w:t>и</w:t>
      </w:r>
      <w:r>
        <w:rPr>
          <w:szCs w:val="20"/>
        </w:rPr>
        <w:t xml:space="preserve"> по качеств</w:t>
      </w:r>
      <w:r w:rsidR="0047350E">
        <w:rPr>
          <w:szCs w:val="20"/>
        </w:rPr>
        <w:t>у</w:t>
      </w:r>
      <w:r>
        <w:rPr>
          <w:szCs w:val="20"/>
        </w:rPr>
        <w:t xml:space="preserve"> Оборудования могут быть направлены </w:t>
      </w:r>
      <w:r w:rsidR="00214E4C">
        <w:rPr>
          <w:szCs w:val="20"/>
        </w:rPr>
        <w:t>Продавцу</w:t>
      </w:r>
      <w:r w:rsidR="004D39FD">
        <w:rPr>
          <w:szCs w:val="20"/>
        </w:rPr>
        <w:t>.</w:t>
      </w:r>
    </w:p>
    <w:p w14:paraId="4F2D3B71" w14:textId="77777777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 xml:space="preserve">4.4. </w:t>
      </w:r>
      <w:r w:rsidRPr="00F01736">
        <w:rPr>
          <w:szCs w:val="20"/>
        </w:rPr>
        <w:t>Гарантийный срок эксплуатации Товара составляет 2 (две) недели при условии соблюдений рекомендаций Продавца по установке и пользованию Товаром, размещенным на сайте Продавца. В иных случаях гарантии не распространяются.</w:t>
      </w:r>
    </w:p>
    <w:p w14:paraId="154E2EE7" w14:textId="31D5E6A4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4.5</w:t>
      </w:r>
      <w:r w:rsidRPr="00F01736">
        <w:rPr>
          <w:szCs w:val="20"/>
        </w:rPr>
        <w:t>. Гарантия не распространяется на расходный материал, а именно: фильтрующие губки, ручка фильтра, колба, ультрафиолетовая лампа, резинка, уплотнитель фильтра между бочкой (в том числе все элементы, входящие в состав устройства) и крышкой, шланг, соединяющий фильтр и насос.</w:t>
      </w:r>
    </w:p>
    <w:p w14:paraId="459C2003" w14:textId="2108439F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4.7</w:t>
      </w:r>
      <w:r w:rsidRPr="00F01736">
        <w:rPr>
          <w:szCs w:val="20"/>
        </w:rPr>
        <w:t>. Механические повреждения Товара, а также причинение вреда товару в процессе эксплуатации, к гарантийным случаям не относятся.</w:t>
      </w:r>
    </w:p>
    <w:p w14:paraId="1184DACD" w14:textId="1B876DB1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4.8</w:t>
      </w:r>
      <w:r w:rsidRPr="00F01736">
        <w:rPr>
          <w:szCs w:val="20"/>
        </w:rPr>
        <w:t>. Гарантия теряет свою силу, в случае, когда в фильтр/насос попала жидкость.</w:t>
      </w:r>
    </w:p>
    <w:p w14:paraId="30CA976E" w14:textId="19DB2F25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4.9</w:t>
      </w:r>
      <w:r w:rsidRPr="00F01736">
        <w:rPr>
          <w:szCs w:val="20"/>
        </w:rPr>
        <w:t>. Продавец не несёт ответственность за дальнейшее воздействие Товара на жизнедеятельность водоёма, где возможна установка данного модернизированного напорного фильтра.</w:t>
      </w:r>
    </w:p>
    <w:p w14:paraId="67203033" w14:textId="7D01858A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4.10</w:t>
      </w:r>
      <w:r w:rsidRPr="00F01736">
        <w:rPr>
          <w:szCs w:val="20"/>
        </w:rPr>
        <w:t xml:space="preserve">. Продавец не несёт ответственность, в случае если Товар – модернизированный напорный фильтр был установлен в несоответствии с рекомендациями Продавца по его установке, а именно: произведена установка на улице, либо в открытом </w:t>
      </w:r>
      <w:r w:rsidRPr="00F01736">
        <w:rPr>
          <w:szCs w:val="20"/>
        </w:rPr>
        <w:lastRenderedPageBreak/>
        <w:t xml:space="preserve">помещении и/или Товар установлен не на ровную бетонную или иную неровную поверхность.  Гарантия в таком случае не распространяется. </w:t>
      </w:r>
    </w:p>
    <w:p w14:paraId="58E5FB2E" w14:textId="77777777" w:rsidR="00F01736" w:rsidRPr="00F01736" w:rsidRDefault="00F01736" w:rsidP="00F01736">
      <w:pPr>
        <w:ind w:right="43"/>
        <w:rPr>
          <w:szCs w:val="20"/>
        </w:rPr>
      </w:pPr>
      <w:r w:rsidRPr="00F01736">
        <w:rPr>
          <w:szCs w:val="20"/>
        </w:rPr>
        <w:t>Для Товара (фильтра), должна быть залита бетонная ровная площадка.</w:t>
      </w:r>
    </w:p>
    <w:p w14:paraId="09E1E7B6" w14:textId="048B4BF1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4.11</w:t>
      </w:r>
      <w:r w:rsidRPr="00F01736">
        <w:rPr>
          <w:szCs w:val="20"/>
        </w:rPr>
        <w:t>. Претензии по качеству Товара могут быть предъявлены в течение 14 (четырнадцати) календарных дней, в случае если товар поступил</w:t>
      </w:r>
      <w:r w:rsidR="000909A8">
        <w:rPr>
          <w:szCs w:val="20"/>
        </w:rPr>
        <w:t>о</w:t>
      </w:r>
      <w:r w:rsidRPr="00F01736">
        <w:rPr>
          <w:szCs w:val="20"/>
        </w:rPr>
        <w:t xml:space="preserve"> покупателю в ненадлежащем виде с обязательным приложением фото и видео материала несоответствия. </w:t>
      </w:r>
    </w:p>
    <w:p w14:paraId="3A82D5FC" w14:textId="5BC241B7" w:rsidR="00F01736" w:rsidRPr="00F01736" w:rsidRDefault="00F01736" w:rsidP="00F01736">
      <w:pPr>
        <w:ind w:right="43"/>
        <w:rPr>
          <w:szCs w:val="20"/>
        </w:rPr>
      </w:pPr>
      <w:r>
        <w:rPr>
          <w:szCs w:val="20"/>
        </w:rPr>
        <w:t>4.12</w:t>
      </w:r>
      <w:r w:rsidRPr="00F01736">
        <w:rPr>
          <w:szCs w:val="20"/>
        </w:rPr>
        <w:t>. Очевидные повреждения, некомплектность, или другие несоответствия заказу должны быть предъявлены незамедлительно во время приемки товара на пункте выдаче. Все претензии, относимые к сохранности Товара во время его транспортировки, направляются транспортной компании – перевозчику.</w:t>
      </w:r>
    </w:p>
    <w:p w14:paraId="2D737000" w14:textId="5421364C" w:rsidR="0094352A" w:rsidRPr="00B9028E" w:rsidRDefault="00F01736" w:rsidP="00F01736">
      <w:pPr>
        <w:ind w:right="43"/>
        <w:rPr>
          <w:szCs w:val="20"/>
        </w:rPr>
      </w:pPr>
      <w:r>
        <w:rPr>
          <w:szCs w:val="20"/>
        </w:rPr>
        <w:t>4.1</w:t>
      </w:r>
      <w:r w:rsidR="000909A8">
        <w:rPr>
          <w:szCs w:val="20"/>
        </w:rPr>
        <w:t>3</w:t>
      </w:r>
      <w:r w:rsidRPr="00F01736">
        <w:rPr>
          <w:szCs w:val="20"/>
        </w:rPr>
        <w:t>. Покупатель вправе перенести срок исполнения заказа в сторону увеличения на любой срок. При этом Товар помещается на склад хранения Продавца. Стоимость хранения определяется из расчета 0,2% от стоимости Товара за каждый день хранения, начиная с даты, согласованной Сторонами, как дата передачи товара.</w:t>
      </w:r>
    </w:p>
    <w:p w14:paraId="6E44FC0C" w14:textId="6CA031C5" w:rsidR="0094352A" w:rsidRPr="00B9028E" w:rsidRDefault="0094352A" w:rsidP="0094352A">
      <w:pPr>
        <w:ind w:right="43"/>
        <w:rPr>
          <w:szCs w:val="20"/>
        </w:rPr>
      </w:pPr>
      <w:r w:rsidRPr="00B9028E">
        <w:rPr>
          <w:szCs w:val="20"/>
        </w:rPr>
        <w:t>4.</w:t>
      </w:r>
      <w:r w:rsidR="0047350E">
        <w:rPr>
          <w:szCs w:val="20"/>
        </w:rPr>
        <w:t>1</w:t>
      </w:r>
      <w:r w:rsidR="000909A8">
        <w:rPr>
          <w:szCs w:val="20"/>
        </w:rPr>
        <w:t>4</w:t>
      </w:r>
      <w:r w:rsidRPr="00B9028E">
        <w:rPr>
          <w:szCs w:val="20"/>
        </w:rPr>
        <w:t>. Продавец не несет ответственность за сохранность Оборудования при его транспортировке.</w:t>
      </w:r>
    </w:p>
    <w:p w14:paraId="782B6275" w14:textId="63A7BFD5" w:rsidR="002A53D3" w:rsidRPr="00B9028E" w:rsidRDefault="00F01736" w:rsidP="002A53D3">
      <w:pPr>
        <w:ind w:right="43"/>
        <w:rPr>
          <w:szCs w:val="20"/>
        </w:rPr>
      </w:pPr>
      <w:r>
        <w:rPr>
          <w:szCs w:val="20"/>
        </w:rPr>
        <w:t>4.1</w:t>
      </w:r>
      <w:r w:rsidR="000909A8">
        <w:rPr>
          <w:szCs w:val="20"/>
        </w:rPr>
        <w:t>5</w:t>
      </w:r>
      <w:r>
        <w:rPr>
          <w:szCs w:val="20"/>
        </w:rPr>
        <w:t xml:space="preserve">. </w:t>
      </w:r>
      <w:r w:rsidR="002A53D3" w:rsidRPr="00B9028E">
        <w:rPr>
          <w:szCs w:val="20"/>
        </w:rPr>
        <w:t>Стороны    освобождаются    от   частичного   или   полного     неисполнения обязательств   по   настоящему   договору, если   это     неисполнение явилось следствием обстоятельств непреодолимой силы, возникших после заключения настоящего договора в результате событий     чрезвычайного характера, которые сторона не могла ни предвидеть, ни     предотвратить разумными мерами.  К обстоятельствам непреодолимой силы     относятся события, на которые участник не может оказать влияния и за     возникновение которых он не   несет   ответственности, например, землетрясение, наводнение, пожар, авария, а    также    забастовка, правительственные постановления или распоряжения   государственных     органов.</w:t>
      </w:r>
    </w:p>
    <w:p w14:paraId="336D0FAD" w14:textId="3A4E3B7C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4.</w:t>
      </w:r>
      <w:r w:rsidR="0047350E">
        <w:rPr>
          <w:szCs w:val="20"/>
        </w:rPr>
        <w:t>1</w:t>
      </w:r>
      <w:r w:rsidR="000909A8">
        <w:rPr>
          <w:szCs w:val="20"/>
        </w:rPr>
        <w:t>6</w:t>
      </w:r>
      <w:r w:rsidRPr="00B9028E">
        <w:rPr>
          <w:szCs w:val="20"/>
        </w:rPr>
        <w:t>. Сторона, ссылающаяся на обстоятельства непреодолимой силы, обязана немедленно информировать другую   сторону   о   наступлении     подобных обстоятельств в письменной форме, причем по требованию     другой стороны должен быть представлен удостоверяющий документ, заверенный нотариусом. Информация должна содержать данные о характере обстоятельств, оценку     их влияния на исполнение стороной своих обязательств по настоящему     договору и на срок исполнения обязательств.</w:t>
      </w:r>
    </w:p>
    <w:p w14:paraId="79FF2C59" w14:textId="2FAC6AD5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4.</w:t>
      </w:r>
      <w:r w:rsidR="0047350E">
        <w:rPr>
          <w:szCs w:val="20"/>
        </w:rPr>
        <w:t>1</w:t>
      </w:r>
      <w:r w:rsidR="000909A8">
        <w:rPr>
          <w:szCs w:val="20"/>
        </w:rPr>
        <w:t>7</w:t>
      </w:r>
      <w:r w:rsidRPr="00B9028E">
        <w:rPr>
          <w:szCs w:val="20"/>
        </w:rPr>
        <w:t xml:space="preserve">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3893E4D" w14:textId="18DFDEF5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4.</w:t>
      </w:r>
      <w:r w:rsidR="0047350E">
        <w:rPr>
          <w:szCs w:val="20"/>
        </w:rPr>
        <w:t>1</w:t>
      </w:r>
      <w:r w:rsidR="000909A8">
        <w:rPr>
          <w:szCs w:val="20"/>
        </w:rPr>
        <w:t>8</w:t>
      </w:r>
      <w:r w:rsidRPr="00B9028E">
        <w:rPr>
          <w:szCs w:val="20"/>
        </w:rPr>
        <w:t>. Сторона, которая не может из-за обстоятельств непреодолимой     силы выполнить обязательства по настоящему договору, приложит с     учетом положений договора все усилия к тому, чтобы как можно скорее     урегулировать последствия невыполнения обязательств.</w:t>
      </w:r>
    </w:p>
    <w:p w14:paraId="7CB8E7F7" w14:textId="52D806DC" w:rsidR="002A53D3" w:rsidRPr="00B9028E" w:rsidRDefault="002A53D3" w:rsidP="002A53D3">
      <w:pPr>
        <w:ind w:right="43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 xml:space="preserve">5. Доставка </w:t>
      </w:r>
      <w:r w:rsidR="00B9028E" w:rsidRPr="00B9028E">
        <w:rPr>
          <w:b/>
          <w:bCs/>
          <w:szCs w:val="20"/>
        </w:rPr>
        <w:t>Оборудования</w:t>
      </w:r>
    </w:p>
    <w:p w14:paraId="5CA7DB00" w14:textId="4C6C3027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5.1. Покупатель принимает на себя обязательство после оплаты заказанного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принять его. </w:t>
      </w:r>
    </w:p>
    <w:p w14:paraId="2E897AF9" w14:textId="2D369B40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5.2. Продавец поставляет </w:t>
      </w:r>
      <w:r w:rsidR="00B9028E" w:rsidRPr="00B9028E">
        <w:rPr>
          <w:szCs w:val="20"/>
        </w:rPr>
        <w:t>Оборудование</w:t>
      </w:r>
      <w:r w:rsidRPr="00B9028E">
        <w:rPr>
          <w:szCs w:val="20"/>
        </w:rPr>
        <w:t xml:space="preserve"> при условии полной оплаты в согласованные с покупателем при подтверждении заказа сроки на объект покупателя или в иное отдельно согласованное сторонами место. </w:t>
      </w:r>
    </w:p>
    <w:p w14:paraId="6B3F727A" w14:textId="6B1DB06F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5.3. При передаче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покупатель проверяет его внешний вид и комплектность. </w:t>
      </w:r>
    </w:p>
    <w:p w14:paraId="7C17B238" w14:textId="37C2B847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5.4. Право собственности на </w:t>
      </w:r>
      <w:r w:rsidR="00B9028E" w:rsidRPr="00B9028E">
        <w:rPr>
          <w:szCs w:val="20"/>
        </w:rPr>
        <w:t>Оборудование</w:t>
      </w:r>
      <w:r w:rsidRPr="00B9028E">
        <w:rPr>
          <w:szCs w:val="20"/>
        </w:rPr>
        <w:t xml:space="preserve"> и риск случайной гибели или случайного повреждения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переходит к покупателю в момент фактической передачи ему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и полной оплаты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. С этого момента покупатель не вправе заявлять претензий по внешнему виду, количеству и комплектности принятого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. </w:t>
      </w:r>
    </w:p>
    <w:p w14:paraId="341D10F2" w14:textId="744F0FAF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5.5. Допускается проставление покупателем подписи в оформленном продавцом документе, подтверждающем передачу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(в том числе, проставления электронной цифровой подписи, электронной графической подписи и электронного факсимиле).  </w:t>
      </w:r>
    </w:p>
    <w:p w14:paraId="5A1FDE77" w14:textId="3D6F6222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5.6. Обязанность продавца передать </w:t>
      </w:r>
      <w:r w:rsidR="00B9028E" w:rsidRPr="00B9028E">
        <w:rPr>
          <w:szCs w:val="20"/>
        </w:rPr>
        <w:t>Оборудование</w:t>
      </w:r>
      <w:r w:rsidRPr="00B9028E">
        <w:rPr>
          <w:szCs w:val="20"/>
        </w:rPr>
        <w:t xml:space="preserve"> покупателю считается исполненной в момент вручения представителем продавца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покупателю или получения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покупателем в заранее оговоренном месте выдачи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(в т.ч. в пункте самовывоза). Продавец также считается исполнившим свои обязательства в момент передачи </w:t>
      </w:r>
      <w:r w:rsidR="00B9028E" w:rsidRPr="00B9028E">
        <w:rPr>
          <w:szCs w:val="20"/>
        </w:rPr>
        <w:t>Оборудования</w:t>
      </w:r>
      <w:r w:rsidRPr="00B9028E">
        <w:rPr>
          <w:szCs w:val="20"/>
        </w:rPr>
        <w:t xml:space="preserve"> службе доставки (перевозчику) или организации связи (ст. 458 ГК РФ). </w:t>
      </w:r>
    </w:p>
    <w:p w14:paraId="6CD9DE02" w14:textId="7DE3A3EB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5.7. Продавец не несет ответственность за сохранность Оборудования при его транспортировке.</w:t>
      </w:r>
    </w:p>
    <w:p w14:paraId="7CDE2E66" w14:textId="391C3E4E" w:rsidR="002A53D3" w:rsidRPr="00B9028E" w:rsidRDefault="002A53D3" w:rsidP="002A53D3">
      <w:pPr>
        <w:ind w:right="43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>6. Заключительные положения</w:t>
      </w:r>
    </w:p>
    <w:p w14:paraId="4C7A821E" w14:textId="31C70B21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12DE9391" w14:textId="0F680F8A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6.2. Обязанность Продавца передать оборудование Покупателю считается исполненной в момент вручения оборудования Покупателю, а при доставке – с момента передачи Оборудования перевозчику.</w:t>
      </w:r>
    </w:p>
    <w:p w14:paraId="7FCFCCE8" w14:textId="4F24436E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6.3. Риск случайной гибели или случайного повреждения оборудования переходит на Покупателя с момента, когда в соответствии с настоящим договором Продавец считается исполнившим свою обязанность по передаче оборудования Покупателю. </w:t>
      </w:r>
    </w:p>
    <w:p w14:paraId="61F4D910" w14:textId="2E810EE3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6.4. Настоящий договор является одновременно актом приема-передачи и доказательством передачи оборудования Покупателю. Покупатель подтверждает, что ему передано оборудование в количестве и качестве, соответствующем условиям настоящего Договора. </w:t>
      </w:r>
    </w:p>
    <w:p w14:paraId="3A061546" w14:textId="10C23A62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 xml:space="preserve">6.5. Стороны договорились, что электронные скан копии данного Договора принимаются так же, как и бумажные. Заключение Договора, дополнительных соглашений, Актов и иных приложений к настоящему Договору, направление Поручения, ответов, извещений и иных сообщений посредством телефонной, электронной, почтовой или иной связи, </w:t>
      </w:r>
      <w:r w:rsidRPr="00B9028E">
        <w:rPr>
          <w:szCs w:val="20"/>
        </w:rPr>
        <w:lastRenderedPageBreak/>
        <w:t>курьерской почтой (нарочно) признается обеими Сторонами, если полученные данные позволяют достоверно определить, что они исходят от одной из Сторон по Договору.</w:t>
      </w:r>
    </w:p>
    <w:p w14:paraId="09383387" w14:textId="7AA2C31B" w:rsidR="002A53D3" w:rsidRPr="00B9028E" w:rsidRDefault="002A53D3" w:rsidP="002A53D3">
      <w:pPr>
        <w:ind w:left="0" w:right="43" w:firstLine="0"/>
        <w:rPr>
          <w:szCs w:val="20"/>
        </w:rPr>
      </w:pPr>
      <w:r w:rsidRPr="00B9028E">
        <w:rPr>
          <w:szCs w:val="20"/>
        </w:rPr>
        <w:t>6.</w:t>
      </w:r>
      <w:r w:rsidR="005A00EA">
        <w:rPr>
          <w:szCs w:val="20"/>
        </w:rPr>
        <w:t>6</w:t>
      </w:r>
      <w:r w:rsidRPr="00B9028E">
        <w:rPr>
          <w:szCs w:val="20"/>
        </w:rPr>
        <w:t xml:space="preserve">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114E452E" w14:textId="66E2F1C4" w:rsidR="002A53D3" w:rsidRPr="00B9028E" w:rsidRDefault="002A53D3" w:rsidP="002A53D3">
      <w:pPr>
        <w:ind w:right="43"/>
        <w:rPr>
          <w:szCs w:val="20"/>
        </w:rPr>
      </w:pPr>
      <w:r w:rsidRPr="00B9028E">
        <w:rPr>
          <w:szCs w:val="20"/>
        </w:rPr>
        <w:t>6.</w:t>
      </w:r>
      <w:r w:rsidR="005A00EA">
        <w:rPr>
          <w:szCs w:val="20"/>
        </w:rPr>
        <w:t>7</w:t>
      </w:r>
      <w:r w:rsidRPr="00B9028E">
        <w:rPr>
          <w:szCs w:val="20"/>
        </w:rPr>
        <w:t>. Настоящий договор составлен в двух экземплярах, имеющих равную юридическую силу.</w:t>
      </w:r>
    </w:p>
    <w:p w14:paraId="71E2D536" w14:textId="28BD1023" w:rsidR="00B9028E" w:rsidRPr="00B9028E" w:rsidRDefault="00B9028E" w:rsidP="00B9028E">
      <w:pPr>
        <w:ind w:right="43"/>
        <w:jc w:val="center"/>
        <w:rPr>
          <w:b/>
          <w:bCs/>
          <w:szCs w:val="20"/>
        </w:rPr>
      </w:pPr>
      <w:r w:rsidRPr="00B9028E">
        <w:rPr>
          <w:b/>
          <w:bCs/>
          <w:szCs w:val="20"/>
        </w:rPr>
        <w:t>7. Данные Сторон</w:t>
      </w:r>
    </w:p>
    <w:p w14:paraId="1FDA1488" w14:textId="77777777" w:rsidR="00B9028E" w:rsidRPr="00B9028E" w:rsidRDefault="00B9028E" w:rsidP="00B9028E">
      <w:pPr>
        <w:ind w:right="43"/>
        <w:jc w:val="center"/>
        <w:rPr>
          <w:b/>
          <w:bCs/>
          <w:szCs w:val="20"/>
        </w:rPr>
      </w:pPr>
    </w:p>
    <w:p w14:paraId="7B14EF67" w14:textId="77777777" w:rsidR="005A00EA" w:rsidRPr="00B9028E" w:rsidRDefault="00000000">
      <w:pPr>
        <w:spacing w:after="0" w:line="259" w:lineRule="auto"/>
        <w:ind w:left="0" w:firstLine="0"/>
        <w:jc w:val="left"/>
        <w:rPr>
          <w:szCs w:val="20"/>
        </w:rPr>
      </w:pPr>
      <w:r w:rsidRPr="00B9028E">
        <w:rPr>
          <w:szCs w:val="20"/>
        </w:rPr>
        <w:t xml:space="preserve"> 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5A00EA" w:rsidRPr="00B9028E" w14:paraId="495AFAC0" w14:textId="77777777" w:rsidTr="00F4462D">
        <w:tc>
          <w:tcPr>
            <w:tcW w:w="5122" w:type="dxa"/>
          </w:tcPr>
          <w:p w14:paraId="6D312AB8" w14:textId="77777777" w:rsidR="005A00EA" w:rsidRPr="00B9028E" w:rsidRDefault="005A00EA" w:rsidP="00F4462D">
            <w:pPr>
              <w:ind w:left="0" w:right="43" w:firstLine="0"/>
              <w:rPr>
                <w:b/>
                <w:bCs/>
                <w:szCs w:val="20"/>
              </w:rPr>
            </w:pPr>
            <w:r w:rsidRPr="00B9028E">
              <w:rPr>
                <w:b/>
                <w:bCs/>
                <w:szCs w:val="20"/>
              </w:rPr>
              <w:t>Продавец:</w:t>
            </w:r>
          </w:p>
          <w:p w14:paraId="67AF5DF8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Гр.____________________________________________</w:t>
            </w:r>
          </w:p>
          <w:p w14:paraId="4DB4EBF4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Дата рождения: _________________________________</w:t>
            </w:r>
          </w:p>
          <w:p w14:paraId="30CCC8F5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Паспорт серия ______ №____________</w:t>
            </w:r>
          </w:p>
          <w:p w14:paraId="3B462643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 xml:space="preserve">Выдан «__» ____________года </w:t>
            </w:r>
          </w:p>
          <w:p w14:paraId="0D36A838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Кем выдан: _____________________________________</w:t>
            </w:r>
          </w:p>
          <w:p w14:paraId="04E01196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_______________________________________________</w:t>
            </w:r>
          </w:p>
          <w:p w14:paraId="230F6589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Адрес: _________________________________________</w:t>
            </w:r>
          </w:p>
          <w:p w14:paraId="20B6FB88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_______________________________________________</w:t>
            </w:r>
          </w:p>
          <w:p w14:paraId="26DC642E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Тел. ___________________________________________</w:t>
            </w:r>
          </w:p>
          <w:p w14:paraId="6FFBEF08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</w:p>
          <w:p w14:paraId="2F0DFA32" w14:textId="77777777" w:rsidR="00E36246" w:rsidRPr="00E36246" w:rsidRDefault="00E36246" w:rsidP="00E36246">
            <w:pPr>
              <w:ind w:left="0" w:right="43" w:firstLine="0"/>
              <w:rPr>
                <w:szCs w:val="20"/>
              </w:rPr>
            </w:pPr>
          </w:p>
          <w:p w14:paraId="61A85F76" w14:textId="46442668" w:rsidR="005A00EA" w:rsidRPr="00E36246" w:rsidRDefault="00E36246" w:rsidP="00E36246">
            <w:pPr>
              <w:ind w:left="0" w:right="43" w:firstLine="0"/>
              <w:rPr>
                <w:szCs w:val="20"/>
              </w:rPr>
            </w:pPr>
            <w:r w:rsidRPr="00E36246">
              <w:rPr>
                <w:szCs w:val="20"/>
              </w:rPr>
              <w:t>__________________/_____________________/</w:t>
            </w:r>
          </w:p>
        </w:tc>
        <w:tc>
          <w:tcPr>
            <w:tcW w:w="5123" w:type="dxa"/>
          </w:tcPr>
          <w:p w14:paraId="136315AD" w14:textId="77777777" w:rsidR="005A00EA" w:rsidRPr="00B9028E" w:rsidRDefault="005A00EA" w:rsidP="00F4462D">
            <w:pPr>
              <w:ind w:left="0" w:right="43" w:firstLine="0"/>
              <w:rPr>
                <w:b/>
                <w:bCs/>
                <w:szCs w:val="20"/>
              </w:rPr>
            </w:pPr>
            <w:r w:rsidRPr="00B9028E">
              <w:rPr>
                <w:b/>
                <w:bCs/>
                <w:szCs w:val="20"/>
              </w:rPr>
              <w:t>Покупатель:</w:t>
            </w:r>
          </w:p>
          <w:p w14:paraId="5B433F39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Гр.____________________________________________</w:t>
            </w:r>
          </w:p>
          <w:p w14:paraId="3DDD6272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Дата рождения: _________________________________</w:t>
            </w:r>
          </w:p>
          <w:p w14:paraId="7116891A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Паспорт серия ______ №____________</w:t>
            </w:r>
          </w:p>
          <w:p w14:paraId="0896948C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 xml:space="preserve">Выдан «__» ____________года </w:t>
            </w:r>
          </w:p>
          <w:p w14:paraId="13CD7A21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Кем выдан: _____________________________________</w:t>
            </w:r>
          </w:p>
          <w:p w14:paraId="4CD31177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_______________________________________________</w:t>
            </w:r>
          </w:p>
          <w:p w14:paraId="5851D506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Адрес: _________________________________________</w:t>
            </w:r>
          </w:p>
          <w:p w14:paraId="56663C5E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_______________________________________________</w:t>
            </w:r>
          </w:p>
          <w:p w14:paraId="2B26BF49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  <w:r>
              <w:rPr>
                <w:szCs w:val="20"/>
              </w:rPr>
              <w:t>Тел. ___________________________________________</w:t>
            </w:r>
          </w:p>
          <w:p w14:paraId="088524E5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</w:p>
          <w:p w14:paraId="76E522B4" w14:textId="77777777" w:rsidR="005A00EA" w:rsidRDefault="005A00EA" w:rsidP="00F4462D">
            <w:pPr>
              <w:ind w:left="0" w:right="43" w:firstLine="0"/>
              <w:rPr>
                <w:szCs w:val="20"/>
              </w:rPr>
            </w:pPr>
          </w:p>
          <w:p w14:paraId="4F715876" w14:textId="77777777" w:rsidR="005A00EA" w:rsidRPr="00B9028E" w:rsidRDefault="005A00EA" w:rsidP="00F4462D">
            <w:pPr>
              <w:ind w:left="0" w:right="43" w:firstLine="0"/>
              <w:rPr>
                <w:b/>
                <w:bCs/>
                <w:szCs w:val="20"/>
              </w:rPr>
            </w:pPr>
            <w:r>
              <w:rPr>
                <w:szCs w:val="20"/>
              </w:rPr>
              <w:t>__________________/_____________________/</w:t>
            </w:r>
          </w:p>
          <w:p w14:paraId="4A5B977C" w14:textId="77777777" w:rsidR="005A00EA" w:rsidRPr="00B9028E" w:rsidRDefault="005A00EA" w:rsidP="00F4462D">
            <w:pPr>
              <w:ind w:left="0" w:right="43" w:firstLine="0"/>
              <w:rPr>
                <w:b/>
                <w:bCs/>
                <w:szCs w:val="20"/>
              </w:rPr>
            </w:pPr>
          </w:p>
          <w:p w14:paraId="36CF4A1D" w14:textId="77777777" w:rsidR="005A00EA" w:rsidRPr="00B9028E" w:rsidRDefault="005A00EA" w:rsidP="00F4462D">
            <w:pPr>
              <w:ind w:left="0" w:right="43" w:firstLine="0"/>
              <w:rPr>
                <w:b/>
                <w:bCs/>
                <w:szCs w:val="20"/>
              </w:rPr>
            </w:pPr>
          </w:p>
        </w:tc>
      </w:tr>
    </w:tbl>
    <w:p w14:paraId="2F6DD9B7" w14:textId="01642CBD" w:rsidR="00C44536" w:rsidRPr="00B9028E" w:rsidRDefault="00C44536">
      <w:pPr>
        <w:spacing w:after="0" w:line="259" w:lineRule="auto"/>
        <w:ind w:left="0" w:firstLine="0"/>
        <w:jc w:val="left"/>
        <w:rPr>
          <w:szCs w:val="20"/>
        </w:rPr>
      </w:pPr>
    </w:p>
    <w:sectPr w:rsidR="00C44536" w:rsidRPr="00B9028E" w:rsidSect="00B9028E">
      <w:pgSz w:w="11904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5FE"/>
    <w:multiLevelType w:val="hybridMultilevel"/>
    <w:tmpl w:val="74F66860"/>
    <w:lvl w:ilvl="0" w:tplc="8966B52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2E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CC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A4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CF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22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4D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67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CB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D27CC"/>
    <w:multiLevelType w:val="multilevel"/>
    <w:tmpl w:val="DF7E6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72527F"/>
    <w:multiLevelType w:val="multilevel"/>
    <w:tmpl w:val="253E0FFE"/>
    <w:lvl w:ilvl="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1658A"/>
    <w:multiLevelType w:val="hybridMultilevel"/>
    <w:tmpl w:val="AD00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278E"/>
    <w:multiLevelType w:val="multilevel"/>
    <w:tmpl w:val="7C16D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440"/>
      </w:pPr>
      <w:rPr>
        <w:rFonts w:hint="default"/>
      </w:rPr>
    </w:lvl>
  </w:abstractNum>
  <w:abstractNum w:abstractNumId="5" w15:restartNumberingAfterBreak="0">
    <w:nsid w:val="609919A9"/>
    <w:multiLevelType w:val="multilevel"/>
    <w:tmpl w:val="21B8D2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9041775">
    <w:abstractNumId w:val="0"/>
  </w:num>
  <w:num w:numId="2" w16cid:durableId="42603205">
    <w:abstractNumId w:val="2"/>
  </w:num>
  <w:num w:numId="3" w16cid:durableId="1266231606">
    <w:abstractNumId w:val="5"/>
  </w:num>
  <w:num w:numId="4" w16cid:durableId="75833084">
    <w:abstractNumId w:val="4"/>
  </w:num>
  <w:num w:numId="5" w16cid:durableId="122845654">
    <w:abstractNumId w:val="3"/>
  </w:num>
  <w:num w:numId="6" w16cid:durableId="132084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36"/>
    <w:rsid w:val="000257AB"/>
    <w:rsid w:val="000909A8"/>
    <w:rsid w:val="000F4AFD"/>
    <w:rsid w:val="00214E4C"/>
    <w:rsid w:val="002612F4"/>
    <w:rsid w:val="002A53D3"/>
    <w:rsid w:val="00325D86"/>
    <w:rsid w:val="0047350E"/>
    <w:rsid w:val="004D39FD"/>
    <w:rsid w:val="005A00EA"/>
    <w:rsid w:val="00714F78"/>
    <w:rsid w:val="007E36FC"/>
    <w:rsid w:val="0094352A"/>
    <w:rsid w:val="00A77D5F"/>
    <w:rsid w:val="00B17F81"/>
    <w:rsid w:val="00B9028E"/>
    <w:rsid w:val="00C44536"/>
    <w:rsid w:val="00D105ED"/>
    <w:rsid w:val="00DB282C"/>
    <w:rsid w:val="00E1100A"/>
    <w:rsid w:val="00E36246"/>
    <w:rsid w:val="00F01736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9EE1"/>
  <w15:docId w15:val="{AF6B8652-2CCB-4187-AAB5-3580695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12F4"/>
    <w:pPr>
      <w:ind w:left="720"/>
      <w:contextualSpacing/>
    </w:pPr>
  </w:style>
  <w:style w:type="table" w:styleId="a4">
    <w:name w:val="Table Grid"/>
    <w:basedOn w:val="a1"/>
    <w:uiPriority w:val="39"/>
    <w:rsid w:val="00B9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Галустян Вардуи</dc:creator>
  <cp:keywords/>
  <cp:lastModifiedBy>Ekaterina Koroleva</cp:lastModifiedBy>
  <cp:revision>11</cp:revision>
  <dcterms:created xsi:type="dcterms:W3CDTF">2025-04-21T08:53:00Z</dcterms:created>
  <dcterms:modified xsi:type="dcterms:W3CDTF">2025-04-21T11:50:00Z</dcterms:modified>
</cp:coreProperties>
</file>